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D301" w14:textId="75F2405D"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D47555">
        <w:rPr>
          <w:rFonts w:cs="Calibri"/>
          <w:caps/>
          <w:color w:val="auto"/>
          <w:kern w:val="28"/>
        </w:rPr>
        <w:t>00312</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370F35FA"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4A49E5" w:rsidRPr="004A49E5">
        <w:rPr>
          <w:rFonts w:ascii="Calibri" w:hAnsi="Calibri" w:cs="Arial"/>
          <w:b/>
          <w:snapToGrid w:val="0"/>
          <w:color w:val="000000"/>
          <w:sz w:val="22"/>
          <w:szCs w:val="22"/>
        </w:rPr>
        <w:t>Dostosowanie istniejącej linii napowietrznej 110kV do temperatury pracy +80°C – 2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75CEC182"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622F9" w14:textId="77777777" w:rsidR="00D95770" w:rsidRDefault="00D95770" w:rsidP="004A302B">
      <w:pPr>
        <w:spacing w:line="240" w:lineRule="auto"/>
      </w:pPr>
      <w:r>
        <w:separator/>
      </w:r>
    </w:p>
  </w:endnote>
  <w:endnote w:type="continuationSeparator" w:id="0">
    <w:p w14:paraId="1C1A3BE8" w14:textId="77777777" w:rsidR="00D95770" w:rsidRDefault="00D9577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6FDF0" w14:textId="77777777" w:rsidR="00D95770" w:rsidRDefault="00D95770" w:rsidP="004A302B">
      <w:pPr>
        <w:spacing w:line="240" w:lineRule="auto"/>
      </w:pPr>
      <w:r>
        <w:separator/>
      </w:r>
    </w:p>
  </w:footnote>
  <w:footnote w:type="continuationSeparator" w:id="0">
    <w:p w14:paraId="62E011E5" w14:textId="77777777" w:rsidR="00D95770" w:rsidRDefault="00D95770"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50037">
    <w:abstractNumId w:val="22"/>
  </w:num>
  <w:num w:numId="2" w16cid:durableId="1161626057">
    <w:abstractNumId w:val="9"/>
  </w:num>
  <w:num w:numId="3" w16cid:durableId="482431848">
    <w:abstractNumId w:val="4"/>
  </w:num>
  <w:num w:numId="4" w16cid:durableId="637076008">
    <w:abstractNumId w:val="36"/>
  </w:num>
  <w:num w:numId="5" w16cid:durableId="805665395">
    <w:abstractNumId w:val="19"/>
  </w:num>
  <w:num w:numId="6" w16cid:durableId="1761566365">
    <w:abstractNumId w:val="14"/>
  </w:num>
  <w:num w:numId="7" w16cid:durableId="1604729235">
    <w:abstractNumId w:val="27"/>
  </w:num>
  <w:num w:numId="8" w16cid:durableId="1899590092">
    <w:abstractNumId w:val="44"/>
  </w:num>
  <w:num w:numId="9" w16cid:durableId="940145436">
    <w:abstractNumId w:val="12"/>
  </w:num>
  <w:num w:numId="10" w16cid:durableId="1886483444">
    <w:abstractNumId w:val="33"/>
  </w:num>
  <w:num w:numId="11" w16cid:durableId="229735833">
    <w:abstractNumId w:val="24"/>
  </w:num>
  <w:num w:numId="12" w16cid:durableId="1995210267">
    <w:abstractNumId w:val="18"/>
  </w:num>
  <w:num w:numId="13" w16cid:durableId="496960807">
    <w:abstractNumId w:val="10"/>
  </w:num>
  <w:num w:numId="14" w16cid:durableId="509179943">
    <w:abstractNumId w:val="25"/>
  </w:num>
  <w:num w:numId="15" w16cid:durableId="190651476">
    <w:abstractNumId w:val="35"/>
  </w:num>
  <w:num w:numId="16" w16cid:durableId="1862159952">
    <w:abstractNumId w:val="32"/>
  </w:num>
  <w:num w:numId="17" w16cid:durableId="506481378">
    <w:abstractNumId w:val="45"/>
  </w:num>
  <w:num w:numId="18" w16cid:durableId="1432971000">
    <w:abstractNumId w:val="16"/>
  </w:num>
  <w:num w:numId="19" w16cid:durableId="1606814414">
    <w:abstractNumId w:val="5"/>
  </w:num>
  <w:num w:numId="20" w16cid:durableId="939877522">
    <w:abstractNumId w:val="29"/>
  </w:num>
  <w:num w:numId="21" w16cid:durableId="1568033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5468658">
    <w:abstractNumId w:val="7"/>
  </w:num>
  <w:num w:numId="23" w16cid:durableId="492990111">
    <w:abstractNumId w:val="47"/>
  </w:num>
  <w:num w:numId="24" w16cid:durableId="114908305">
    <w:abstractNumId w:val="8"/>
  </w:num>
  <w:num w:numId="25" w16cid:durableId="719206700">
    <w:abstractNumId w:val="20"/>
  </w:num>
  <w:num w:numId="26" w16cid:durableId="1757901447">
    <w:abstractNumId w:val="13"/>
  </w:num>
  <w:num w:numId="27" w16cid:durableId="1001740745">
    <w:abstractNumId w:val="23"/>
  </w:num>
  <w:num w:numId="28" w16cid:durableId="280117573">
    <w:abstractNumId w:val="6"/>
  </w:num>
  <w:num w:numId="29" w16cid:durableId="112941502">
    <w:abstractNumId w:val="21"/>
  </w:num>
  <w:num w:numId="30" w16cid:durableId="497887806">
    <w:abstractNumId w:val="28"/>
  </w:num>
  <w:num w:numId="31" w16cid:durableId="471093796">
    <w:abstractNumId w:val="26"/>
  </w:num>
  <w:num w:numId="32" w16cid:durableId="947202185">
    <w:abstractNumId w:val="31"/>
  </w:num>
  <w:num w:numId="33" w16cid:durableId="1407919169">
    <w:abstractNumId w:val="34"/>
  </w:num>
  <w:num w:numId="34" w16cid:durableId="538401921">
    <w:abstractNumId w:val="15"/>
  </w:num>
  <w:num w:numId="35" w16cid:durableId="359938021">
    <w:abstractNumId w:val="17"/>
  </w:num>
  <w:num w:numId="36" w16cid:durableId="252397187">
    <w:abstractNumId w:val="3"/>
  </w:num>
  <w:num w:numId="37" w16cid:durableId="252862192">
    <w:abstractNumId w:val="42"/>
  </w:num>
  <w:num w:numId="38" w16cid:durableId="105470412">
    <w:abstractNumId w:val="39"/>
  </w:num>
  <w:num w:numId="39" w16cid:durableId="837036655">
    <w:abstractNumId w:val="46"/>
  </w:num>
  <w:num w:numId="40" w16cid:durableId="361328005">
    <w:abstractNumId w:val="37"/>
  </w:num>
  <w:num w:numId="41" w16cid:durableId="283463375">
    <w:abstractNumId w:val="30"/>
  </w:num>
  <w:num w:numId="42" w16cid:durableId="789937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47924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38152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51899525">
    <w:abstractNumId w:val="43"/>
  </w:num>
  <w:num w:numId="46" w16cid:durableId="1547108438">
    <w:abstractNumId w:val="41"/>
  </w:num>
  <w:num w:numId="47" w16cid:durableId="1764915403">
    <w:abstractNumId w:val="40"/>
  </w:num>
  <w:num w:numId="48" w16cid:durableId="30239396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997"/>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114B"/>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9E5"/>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233"/>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47555"/>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5770"/>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POST/DYS/OR/GZ/00312/2026                         </dmsv2SWPP2ObjectNumber>
    <dmsv2SWPP2SumMD5 xmlns="http://schemas.microsoft.com/sharepoint/v3">e6f19db818c3ea08f94719c82aa36568</dmsv2SWPP2SumMD5>
    <dmsv2BaseMoved xmlns="http://schemas.microsoft.com/sharepoint/v3">false</dmsv2BaseMoved>
    <dmsv2BaseIsSensitive xmlns="http://schemas.microsoft.com/sharepoint/v3">true</dmsv2BaseIsSensitive>
    <dmsv2SWPP2IDSWPP2 xmlns="http://schemas.microsoft.com/sharepoint/v3">705158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24274091</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PR4UJWENCY6Q-1777091026-24602</_dlc_DocId>
    <_dlc_DocIdUrl xmlns="a19cb1c7-c5c7-46d4-85ae-d83685407bba">
      <Url>https://swpp2.dms.gkpge.pl/sites/42/_layouts/15/DocIdRedir.aspx?ID=PR4UJWENCY6Q-1777091026-24602</Url>
      <Description>PR4UJWENCY6Q-1777091026-24602</Description>
    </_dlc_DocIdUrl>
  </documentManagement>
</p:properties>
</file>

<file path=customXml/itemProps1.xml><?xml version="1.0" encoding="utf-8"?>
<ds:datastoreItem xmlns:ds="http://schemas.openxmlformats.org/officeDocument/2006/customXml" ds:itemID="{2F5D0DE8-8DAC-4EA2-AFD4-E7799258B670}"/>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6E2F87A6-E8F0-4F56-93F7-AEE05A1A6A14}">
  <ds:schemaRefs>
    <ds:schemaRef ds:uri="http://schemas.openxmlformats.org/officeDocument/2006/bibliography"/>
  </ds:schemaRefs>
</ds:datastoreItem>
</file>

<file path=customXml/itemProps4.xml><?xml version="1.0" encoding="utf-8"?>
<ds:datastoreItem xmlns:ds="http://schemas.openxmlformats.org/officeDocument/2006/customXml" ds:itemID="{971929F8-77DD-4A9A-A161-DC90FD608F1B}">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1348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15</cp:revision>
  <cp:lastPrinted>2020-02-27T07:25:00Z</cp:lastPrinted>
  <dcterms:created xsi:type="dcterms:W3CDTF">2022-12-16T11:52:00Z</dcterms:created>
  <dcterms:modified xsi:type="dcterms:W3CDTF">2026-02-03T08:20:00Z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6129ca94-6a16-4ded-ace4-301167f27050</vt:lpwstr>
  </property>
</Properties>
</file>